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Классный час на тему: «</w:t>
      </w:r>
      <w:bookmarkStart w:id="0" w:name="_GoBack"/>
      <w:r>
        <w:rPr>
          <w:rStyle w:val="a4"/>
          <w:color w:val="000000"/>
          <w:sz w:val="27"/>
          <w:szCs w:val="27"/>
          <w:shd w:val="clear" w:color="auto" w:fill="FFFFFF"/>
        </w:rPr>
        <w:t>Информационная безопасность несовершеннолетних</w:t>
      </w:r>
      <w:bookmarkEnd w:id="0"/>
      <w:r>
        <w:rPr>
          <w:rStyle w:val="a4"/>
          <w:color w:val="000000"/>
          <w:sz w:val="27"/>
          <w:szCs w:val="27"/>
          <w:shd w:val="clear" w:color="auto" w:fill="FFFFFF"/>
        </w:rPr>
        <w:t>»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Цель: </w:t>
      </w:r>
      <w:r>
        <w:rPr>
          <w:color w:val="000000"/>
          <w:shd w:val="clear" w:color="auto" w:fill="FFFFFF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  <w:r>
        <w:rPr>
          <w:rFonts w:ascii="Montserrat" w:hAnsi="Montserrat"/>
          <w:color w:val="000000"/>
        </w:rPr>
        <w:br/>
        <w:t> 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Задачи: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выявить отношение подростков к интернету;</w:t>
      </w:r>
      <w:r>
        <w:rPr>
          <w:color w:val="000000"/>
          <w:shd w:val="clear" w:color="auto" w:fill="FFFFFF"/>
        </w:rPr>
        <w:br/>
        <w:t>- сформировать у подростков знания правильного поиска информации в интернете;</w:t>
      </w:r>
      <w:r>
        <w:rPr>
          <w:color w:val="000000"/>
          <w:shd w:val="clear" w:color="auto" w:fill="FFFFFF"/>
        </w:rPr>
        <w:br/>
        <w:t>- проинформировать подростков об отрицательных и положительных сторонах интернета;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 развивать умения видеть положительные и негативные стороны в работе с компьютером,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Ход мероприятия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1.Организационный момент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>
        <w:rPr>
          <w:rStyle w:val="a4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«Нам в интернете всё знакомо! Мы в интернете словно дома!»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Международные стандарты в области информационной безопасности детей нашли отражение и в российском законодательстве. 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А сейчас предлагаю вам проверить готовность к интернету и выполнить простой тест.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lastRenderedPageBreak/>
        <w:t>Тест на знание правил поведения в интернете: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1) Новый друг, в чьих данных указан тот же возраст, что и у тебя, предлагает тебе обменяться фотографиями.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A) </w:t>
      </w:r>
      <w:proofErr w:type="gramStart"/>
      <w:r>
        <w:rPr>
          <w:color w:val="000000"/>
          <w:shd w:val="clear" w:color="auto" w:fill="FFFFFF"/>
        </w:rPr>
        <w:t>Попрошу</w:t>
      </w:r>
      <w:proofErr w:type="gramEnd"/>
      <w:r>
        <w:rPr>
          <w:color w:val="000000"/>
          <w:shd w:val="clear" w:color="auto" w:fill="FFFFFF"/>
        </w:rPr>
        <w:t xml:space="preserve"> его фото, и потом отправлю своё.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B) </w:t>
      </w:r>
      <w:proofErr w:type="gramStart"/>
      <w:r>
        <w:rPr>
          <w:color w:val="000000"/>
          <w:shd w:val="clear" w:color="auto" w:fill="FFFFFF"/>
        </w:rPr>
        <w:t>Посоветуюсь</w:t>
      </w:r>
      <w:proofErr w:type="gramEnd"/>
      <w:r>
        <w:rPr>
          <w:color w:val="000000"/>
          <w:shd w:val="clear" w:color="auto" w:fill="FFFFFF"/>
        </w:rPr>
        <w:t xml:space="preserve"> с родителями.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2)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чате тебя обозвали очень грубыми словами.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A) </w:t>
      </w:r>
      <w:proofErr w:type="gramStart"/>
      <w:r>
        <w:rPr>
          <w:color w:val="000000"/>
          <w:shd w:val="clear" w:color="auto" w:fill="FFFFFF"/>
        </w:rPr>
        <w:t>Скажу</w:t>
      </w:r>
      <w:proofErr w:type="gramEnd"/>
      <w:r>
        <w:rPr>
          <w:color w:val="000000"/>
          <w:shd w:val="clear" w:color="auto" w:fill="FFFFFF"/>
        </w:rPr>
        <w:t xml:space="preserve"> в ответ: «Сам дурак».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B) </w:t>
      </w:r>
      <w:proofErr w:type="gramStart"/>
      <w:r>
        <w:rPr>
          <w:color w:val="000000"/>
          <w:shd w:val="clear" w:color="auto" w:fill="FFFFFF"/>
        </w:rPr>
        <w:t>Прекращу</w:t>
      </w:r>
      <w:proofErr w:type="gramEnd"/>
      <w:r>
        <w:rPr>
          <w:color w:val="000000"/>
          <w:shd w:val="clear" w:color="auto" w:fill="FFFFFF"/>
        </w:rPr>
        <w:t xml:space="preserve"> разговор с этим человеком.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3)Знакомый предложил разослать телефон и адрес «плохой девочки», чтобы все знали о ней.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A) </w:t>
      </w:r>
      <w:proofErr w:type="gramStart"/>
      <w:r>
        <w:rPr>
          <w:color w:val="000000"/>
          <w:shd w:val="clear" w:color="auto" w:fill="FFFFFF"/>
        </w:rPr>
        <w:t>Потребую</w:t>
      </w:r>
      <w:proofErr w:type="gramEnd"/>
      <w:r>
        <w:rPr>
          <w:color w:val="000000"/>
          <w:shd w:val="clear" w:color="auto" w:fill="FFFFFF"/>
        </w:rPr>
        <w:t xml:space="preserve"> доказательств, что она плохая.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B) </w:t>
      </w:r>
      <w:proofErr w:type="gramStart"/>
      <w:r>
        <w:rPr>
          <w:color w:val="000000"/>
          <w:shd w:val="clear" w:color="auto" w:fill="FFFFFF"/>
        </w:rPr>
        <w:t>Сразу</w:t>
      </w:r>
      <w:proofErr w:type="gramEnd"/>
      <w:r>
        <w:rPr>
          <w:color w:val="000000"/>
          <w:shd w:val="clear" w:color="auto" w:fill="FFFFFF"/>
        </w:rPr>
        <w:t xml:space="preserve"> откажусь.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4)Пришло сообщение с заголовком «От провайдера» – запрашивают твой логин и пароль для входа в Интернет.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A) </w:t>
      </w:r>
      <w:proofErr w:type="gramStart"/>
      <w:r>
        <w:rPr>
          <w:color w:val="000000"/>
          <w:shd w:val="clear" w:color="auto" w:fill="FFFFFF"/>
        </w:rPr>
        <w:t>Вышлю</w:t>
      </w:r>
      <w:proofErr w:type="gramEnd"/>
      <w:r>
        <w:rPr>
          <w:color w:val="000000"/>
          <w:shd w:val="clear" w:color="auto" w:fill="FFFFFF"/>
        </w:rPr>
        <w:t xml:space="preserve"> только пароль: они сами должны знать логин.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B) </w:t>
      </w:r>
      <w:proofErr w:type="gramStart"/>
      <w:r>
        <w:rPr>
          <w:color w:val="000000"/>
          <w:shd w:val="clear" w:color="auto" w:fill="FFFFFF"/>
        </w:rPr>
        <w:t>Отмечу</w:t>
      </w:r>
      <w:proofErr w:type="gramEnd"/>
      <w:r>
        <w:rPr>
          <w:color w:val="000000"/>
          <w:shd w:val="clear" w:color="auto" w:fill="FFFFFF"/>
        </w:rPr>
        <w:t xml:space="preserve"> письмо как Спам.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Посчитай, сколько получилось ответов «А» и сколько «B».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4 «А» - Тебе ещё многому надо научиться.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3 «А» и 1 «В» - Внимательно прочитай памятку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 безопасному поведению в интернете.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2 «А» и 2 «В» - Неплохо, но ты защищён лишь наполовину.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1 «А» и 3 «В» - Ты почти справился, но есть слабые места.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4 «В» - Молодец! К интернету готов!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Обсуждение вопроса:</w:t>
      </w:r>
      <w:r>
        <w:rPr>
          <w:color w:val="000000"/>
          <w:shd w:val="clear" w:color="auto" w:fill="FFFFFF"/>
        </w:rPr>
        <w:t> «Какие опасности подстерегают нас в интернете?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Угроза заражения вредоносным программным обеспечением;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Доступ к нежелательному содержимому;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Контакты с незнакомыми людьми с помощью чатов или электронной почты;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Неконтролируемые покупки;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Интернет-зависимость;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- Интернет – преступники и их деятельность в сети.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1. Спрашивай взрослых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lastRenderedPageBreak/>
        <w:t>2. Установи фильтр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3. Не спеши открывать файлы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4. Не спеши отправлять SMS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5. Осторожно с незнакомыми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6. Будь дружелюбен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7. Не рассказывай о себе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Некоторые признаки виртуальной зависимости: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· Пристрастие к виртуальным знакомствам – избыточность знакомых и друзей в сети Интернет.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· Навязчивая потребность в сети – игра в онлайновые азартные игры.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 xml:space="preserve">· Информационная перегрузка (навязчивый </w:t>
      </w:r>
      <w:proofErr w:type="spellStart"/>
      <w:r>
        <w:rPr>
          <w:color w:val="000000"/>
          <w:shd w:val="clear" w:color="auto" w:fill="FFFFFF"/>
        </w:rPr>
        <w:t>web</w:t>
      </w:r>
      <w:proofErr w:type="spellEnd"/>
      <w:r>
        <w:rPr>
          <w:color w:val="000000"/>
          <w:shd w:val="clear" w:color="auto" w:fill="FFFFFF"/>
        </w:rPr>
        <w:t>-серфинг) – бесконечные путешествия по сети, поиск информации по базам данных и поисковым сайтам.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Тест на интернет - зависимость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Ответы на каждый вопрос даются по пятибалльной шкале:</w:t>
      </w:r>
      <w:r>
        <w:rPr>
          <w:color w:val="000000"/>
          <w:shd w:val="clear" w:color="auto" w:fill="FFFFFF"/>
        </w:rPr>
        <w:br/>
        <w:t>1 – очень редко, 2 – иногда, 3 – часто, 4 – очень часто, 5 – всегда.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1. Как часто Вы обнаруживаете, что задержались в сети дольше, чем задумывали?</w:t>
      </w:r>
      <w:r>
        <w:rPr>
          <w:color w:val="000000"/>
          <w:shd w:val="clear" w:color="auto" w:fill="FFFFFF"/>
        </w:rPr>
        <w:br/>
        <w:t>2. Как часто Вы забрасываете свои домашние обязанности, чтобы провести больше времени в сети?</w:t>
      </w:r>
      <w:r>
        <w:rPr>
          <w:color w:val="000000"/>
          <w:shd w:val="clear" w:color="auto" w:fill="FFFFFF"/>
        </w:rPr>
        <w:br/>
        <w:t>3. Как часто Вы предпочитаете развлечения в интернете общению с друзьями?</w:t>
      </w:r>
      <w:r>
        <w:rPr>
          <w:color w:val="000000"/>
          <w:shd w:val="clear" w:color="auto" w:fill="FFFFFF"/>
        </w:rPr>
        <w:br/>
        <w:t>4. Как часто Вы строите новые отношения с друзьями по сети?</w:t>
      </w:r>
      <w:r>
        <w:rPr>
          <w:color w:val="000000"/>
          <w:shd w:val="clear" w:color="auto" w:fill="FFFFFF"/>
        </w:rPr>
        <w:br/>
        <w:t>5. Как часто Ваши знакомые жалуются по поводу количества времени, что Вы проводите в сети?</w:t>
      </w:r>
      <w:r>
        <w:rPr>
          <w:color w:val="000000"/>
          <w:shd w:val="clear" w:color="auto" w:fill="FFFFFF"/>
        </w:rPr>
        <w:br/>
        <w:t>6. Как часто из-за времени, проведенном в сети страдает Ваше образование и/или работа?</w:t>
      </w:r>
      <w:r>
        <w:rPr>
          <w:color w:val="000000"/>
          <w:shd w:val="clear" w:color="auto" w:fill="FFFFFF"/>
        </w:rPr>
        <w:br/>
        <w:t>7. Как часто Вы проверяете электронную почту, прежде чем заняться чем-то другим?</w:t>
      </w:r>
      <w:r>
        <w:rPr>
          <w:color w:val="000000"/>
          <w:shd w:val="clear" w:color="auto" w:fill="FFFFFF"/>
        </w:rPr>
        <w:br/>
        <w:t>8. Как часто страдает Ваша эффективность или продуктивность в работе из-за использования интернета?</w:t>
      </w:r>
      <w:r>
        <w:rPr>
          <w:color w:val="000000"/>
          <w:shd w:val="clear" w:color="auto" w:fill="FFFFFF"/>
        </w:rPr>
        <w:br/>
        <w:t>9. Как часто Вы сопротивляетесь разговору или скрываете, если Вас спрашивают о том, что Вы делали в сети?</w:t>
      </w:r>
      <w:r>
        <w:rPr>
          <w:color w:val="000000"/>
          <w:shd w:val="clear" w:color="auto" w:fill="FFFFFF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>
        <w:rPr>
          <w:color w:val="000000"/>
          <w:shd w:val="clear" w:color="auto" w:fill="FFFFFF"/>
        </w:rPr>
        <w:br/>
        <w:t>11. Как часто Вы чувствуете приятное предвкушение от предстоящего выхода в сеть?</w:t>
      </w:r>
      <w:r>
        <w:rPr>
          <w:color w:val="000000"/>
          <w:shd w:val="clear" w:color="auto" w:fill="FFFFFF"/>
        </w:rPr>
        <w:br/>
        <w:t>12. Как часто Вы боитесь, что жизнь без интернета станет скучной, пустой и безынтересной?</w:t>
      </w:r>
      <w:r>
        <w:rPr>
          <w:color w:val="000000"/>
          <w:shd w:val="clear" w:color="auto" w:fill="FFFFFF"/>
        </w:rPr>
        <w:br/>
        <w:t>13. Как часто Вы раздражаетесь, кричите, если что-то отрывает Вас, когда Вы находитесь в сети?</w:t>
      </w:r>
      <w:r>
        <w:rPr>
          <w:color w:val="000000"/>
          <w:shd w:val="clear" w:color="auto" w:fill="FFFFFF"/>
        </w:rPr>
        <w:br/>
        <w:t>14. Как часто Вы теряете сон, когда поздно находитесь в сети?</w:t>
      </w:r>
      <w:r>
        <w:rPr>
          <w:color w:val="000000"/>
          <w:shd w:val="clear" w:color="auto" w:fill="FFFFFF"/>
        </w:rPr>
        <w:br/>
        <w:t xml:space="preserve">15. Как часто Вы чувствуете, что поглощены интернетом, когда не находитесь в сети, или </w:t>
      </w:r>
      <w:r>
        <w:rPr>
          <w:color w:val="000000"/>
          <w:shd w:val="clear" w:color="auto" w:fill="FFFFFF"/>
        </w:rPr>
        <w:lastRenderedPageBreak/>
        <w:t>воображаете, что Вы там?</w:t>
      </w:r>
      <w:r>
        <w:rPr>
          <w:color w:val="000000"/>
          <w:shd w:val="clear" w:color="auto" w:fill="FFFFFF"/>
        </w:rPr>
        <w:br/>
        <w:t>16. Как часто вы замечаете свои слова «еще пару минут…», когда находитесь в сети?</w:t>
      </w:r>
      <w:r>
        <w:rPr>
          <w:color w:val="000000"/>
          <w:shd w:val="clear" w:color="auto" w:fill="FFFFFF"/>
        </w:rPr>
        <w:br/>
        <w:t>17. Как часто Вы пытаетесь безуспешно урезать время пребывания в сети?</w:t>
      </w:r>
      <w:r>
        <w:rPr>
          <w:color w:val="000000"/>
          <w:shd w:val="clear" w:color="auto" w:fill="FFFFFF"/>
        </w:rPr>
        <w:br/>
        <w:t>18. Как часто Вы пытаетесь скрыть количество времени пребывания в сети?</w:t>
      </w:r>
      <w:r>
        <w:rPr>
          <w:color w:val="000000"/>
          <w:shd w:val="clear" w:color="auto" w:fill="FFFFFF"/>
        </w:rPr>
        <w:br/>
        <w:t>19. Как часто Вы предпочитаете находиться в сети вместо того, чтобы встретиться с людьми?</w:t>
      </w:r>
      <w:r>
        <w:rPr>
          <w:color w:val="000000"/>
          <w:shd w:val="clear" w:color="auto" w:fill="FFFFFF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Теперь подсчитайте общую сумму баллов.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При сумме баллов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50-79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стоит учитывать серьезное влияние интернета на вашу жизнь.</w:t>
      </w:r>
      <w:r>
        <w:rPr>
          <w:color w:val="000000"/>
          <w:shd w:val="clear" w:color="auto" w:fill="FFFFFF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Рекомендации подросткам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3. Виртуальная реальность заполняет «дыры» в жизни. Живите без «заплаток»!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4. Компьютер – это всего лишь инструмент, усиливающий ваши способности, а не заменитель цели.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5. Развивать в виртуальной реальности то, что для вас не важно в реальной жизни, – нельзя. Делайте то, что хотите, в реальной жизни!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7. Наполняйте жизнь положительными событиями, поступками.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8. Имейте собственные четкие взгляды, убеждения.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9. Избегайте лживости и анонимности в виртуальной реальности.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10. Пребывайте «здесь и сейчас», а не «там».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11. Научитесь контролировать собственное время и время за компьютером.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Самостоятельная работа по группам</w:t>
      </w:r>
      <w:r>
        <w:rPr>
          <w:rStyle w:val="a5"/>
          <w:color w:val="000000"/>
          <w:shd w:val="clear" w:color="auto" w:fill="FFFFFF"/>
        </w:rPr>
        <w:t>: «Плюсы» и «минусы» Интернета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color w:val="000000"/>
          <w:shd w:val="clear" w:color="auto" w:fill="FFFFFF"/>
        </w:rPr>
        <w:t>Задание:</w:t>
      </w:r>
      <w:r>
        <w:rPr>
          <w:color w:val="000000"/>
          <w:shd w:val="clear" w:color="auto" w:fill="FFFFFF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Заполняется таблица.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color w:val="000000"/>
          <w:shd w:val="clear" w:color="auto" w:fill="FFFFFF"/>
        </w:rPr>
        <w:lastRenderedPageBreak/>
        <w:t>Положительные моменты интернета: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развитие технического прогресса;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доступ к разнообразной информации;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доступность и легкость покупок.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color w:val="000000"/>
          <w:shd w:val="clear" w:color="auto" w:fill="FFFFFF"/>
        </w:rPr>
        <w:t>Отрицательные моменты интернета: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широкие знакомства – зависимость;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теряется навык реального общения;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портится язык (словарный запас);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меняются цели человека;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– виртуальная реальность замещает действительную.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Подведем итоги классного часа.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  <w:shd w:val="clear" w:color="auto" w:fill="FFFFFF"/>
        </w:rPr>
        <w:t>Памятка по безопасному поведению в интернете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Всегда сообщайте взрослым обо всех случаях в интернете, которые вызвали у вас смущение или тревогу.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Используйте фильтры электронной почты для блокирования спама и нежелательных сообщений.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5F7F64" w:rsidRDefault="005F7F64" w:rsidP="005F7F6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hd w:val="clear" w:color="auto" w:fill="FFFFFF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280CF3" w:rsidRDefault="00280CF3"/>
    <w:sectPr w:rsidR="002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4"/>
    <w:rsid w:val="00280CF3"/>
    <w:rsid w:val="005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025C-BBBA-48D1-A962-B71A051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F64"/>
    <w:rPr>
      <w:b/>
      <w:bCs/>
    </w:rPr>
  </w:style>
  <w:style w:type="character" w:styleId="a5">
    <w:name w:val="Emphasis"/>
    <w:basedOn w:val="a0"/>
    <w:uiPriority w:val="20"/>
    <w:qFormat/>
    <w:rsid w:val="005F7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2</cp:revision>
  <dcterms:created xsi:type="dcterms:W3CDTF">2023-03-16T04:24:00Z</dcterms:created>
  <dcterms:modified xsi:type="dcterms:W3CDTF">2023-03-16T04:25:00Z</dcterms:modified>
</cp:coreProperties>
</file>